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860D" w14:textId="327B82B7" w:rsidR="00B575D2" w:rsidRPr="000C1FBF" w:rsidRDefault="002E72D1" w:rsidP="002E72D1">
      <w:pPr>
        <w:pStyle w:val="Title"/>
        <w:jc w:val="center"/>
        <w:rPr>
          <w:b/>
          <w:bCs/>
          <w:sz w:val="72"/>
          <w:szCs w:val="72"/>
        </w:rPr>
      </w:pPr>
      <w:r w:rsidRPr="000C1FBF">
        <w:rPr>
          <w:b/>
          <w:bCs/>
          <w:sz w:val="72"/>
          <w:szCs w:val="72"/>
        </w:rPr>
        <w:t>LCA SCHOOL SUPPL</w:t>
      </w:r>
      <w:r w:rsidR="003B505B" w:rsidRPr="000C1FBF">
        <w:rPr>
          <w:b/>
          <w:bCs/>
          <w:sz w:val="72"/>
          <w:szCs w:val="72"/>
        </w:rPr>
        <w:t>IES</w:t>
      </w:r>
    </w:p>
    <w:p w14:paraId="65705B66" w14:textId="1FD4049D" w:rsidR="003B505B" w:rsidRDefault="003B505B" w:rsidP="003B505B">
      <w:pPr>
        <w:pStyle w:val="Subtitle"/>
        <w:jc w:val="center"/>
      </w:pPr>
      <w:r>
        <w:t>Below listed are the school supply items to be collected by your teacher on your abbreviated day!</w:t>
      </w:r>
    </w:p>
    <w:p w14:paraId="5C025EB6" w14:textId="77777777" w:rsidR="003B505B" w:rsidRDefault="003B505B" w:rsidP="003B505B">
      <w:pPr>
        <w:sectPr w:rsidR="003B505B" w:rsidSect="002E72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7CCF4F" w14:textId="0B45FAEE" w:rsidR="000F494A" w:rsidRDefault="000F494A" w:rsidP="000C1FBF">
      <w:pPr>
        <w:rPr>
          <w:b/>
          <w:bCs/>
          <w:u w:val="single"/>
        </w:rPr>
      </w:pPr>
    </w:p>
    <w:p w14:paraId="16B82BF8" w14:textId="77777777" w:rsidR="000C1FBF" w:rsidRDefault="000C1FBF" w:rsidP="003B505B">
      <w:pPr>
        <w:jc w:val="center"/>
        <w:rPr>
          <w:b/>
          <w:bCs/>
          <w:u w:val="single"/>
        </w:rPr>
      </w:pPr>
    </w:p>
    <w:p w14:paraId="23C1C72A" w14:textId="473F9D28" w:rsidR="003B505B" w:rsidRPr="000F494A" w:rsidRDefault="003B505B" w:rsidP="003B505B">
      <w:pPr>
        <w:jc w:val="center"/>
        <w:rPr>
          <w:b/>
          <w:bCs/>
          <w:u w:val="single"/>
        </w:rPr>
      </w:pPr>
      <w:r w:rsidRPr="000F494A">
        <w:rPr>
          <w:b/>
          <w:bCs/>
          <w:u w:val="single"/>
        </w:rPr>
        <w:t>KINDERGARTEN</w:t>
      </w:r>
    </w:p>
    <w:p w14:paraId="7E7F20A3" w14:textId="77777777" w:rsidR="003B505B" w:rsidRPr="003B505B" w:rsidRDefault="003B505B" w:rsidP="003B505B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CLOROX WIPES (2) </w:t>
      </w:r>
    </w:p>
    <w:p w14:paraId="6E13F6A3" w14:textId="77777777" w:rsidR="003B505B" w:rsidRPr="003B505B" w:rsidRDefault="003B505B" w:rsidP="003B505B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CONSTRUCTION PAPER (1 PACK) </w:t>
      </w:r>
    </w:p>
    <w:p w14:paraId="0EE9BAF0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INK CARTRIDGE – BLACK HP 65 (1)</w:t>
      </w:r>
    </w:p>
    <w:p w14:paraId="37B53612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INK CARTRIDGE – TRI-COLOR HP 65 (1)</w:t>
      </w:r>
    </w:p>
    <w:p w14:paraId="3DE822D0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LYSOL SPRAY (1) </w:t>
      </w:r>
    </w:p>
    <w:p w14:paraId="0D8C49FA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WHITE COPY PAPER 500 COUNT (2 REAMS) </w:t>
      </w:r>
    </w:p>
    <w:p w14:paraId="59FEA913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WIPES (1) </w:t>
      </w:r>
    </w:p>
    <w:p w14:paraId="19A93305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0B16F6A0" w14:textId="77777777" w:rsidR="003B505B" w:rsidRPr="003B505B" w:rsidRDefault="003B505B" w:rsidP="003B505B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3B505B">
        <w:rPr>
          <w:rFonts w:eastAsia="Times New Roman" w:cstheme="minorHAnsi"/>
          <w:color w:val="000000"/>
          <w:sz w:val="18"/>
          <w:szCs w:val="18"/>
        </w:rPr>
        <w:t>BOYS – KLEENEX (3 BOXES)</w:t>
      </w:r>
    </w:p>
    <w:p w14:paraId="2D0AB326" w14:textId="77CD49A3" w:rsidR="003B505B" w:rsidRDefault="003B505B" w:rsidP="003B505B">
      <w:pPr>
        <w:rPr>
          <w:rFonts w:eastAsia="Calibri" w:cstheme="minorHAnsi"/>
          <w:color w:val="000000"/>
          <w:sz w:val="18"/>
          <w:szCs w:val="18"/>
        </w:rPr>
      </w:pPr>
      <w:r w:rsidRPr="003B505B">
        <w:rPr>
          <w:rFonts w:eastAsia="Calibri" w:cstheme="minorHAnsi"/>
          <w:color w:val="000000"/>
          <w:sz w:val="18"/>
          <w:szCs w:val="18"/>
        </w:rPr>
        <w:t>GIRLS – HAND SANITIZER (1 LARGE)       </w:t>
      </w:r>
    </w:p>
    <w:p w14:paraId="198ED87F" w14:textId="4FA86CE4" w:rsidR="003B505B" w:rsidRDefault="003B505B" w:rsidP="003B505B">
      <w:pPr>
        <w:rPr>
          <w:rFonts w:eastAsia="Calibri" w:cstheme="minorHAnsi"/>
          <w:color w:val="000000"/>
          <w:sz w:val="18"/>
          <w:szCs w:val="18"/>
        </w:rPr>
      </w:pPr>
    </w:p>
    <w:p w14:paraId="0B663C06" w14:textId="77777777" w:rsidR="000F494A" w:rsidRDefault="000F494A" w:rsidP="003B505B">
      <w:pPr>
        <w:rPr>
          <w:rFonts w:eastAsia="Calibri" w:cstheme="minorHAnsi"/>
          <w:color w:val="000000"/>
          <w:sz w:val="18"/>
          <w:szCs w:val="18"/>
        </w:rPr>
      </w:pPr>
    </w:p>
    <w:p w14:paraId="59B6A396" w14:textId="4F0D7BE9" w:rsidR="003B505B" w:rsidRPr="000F494A" w:rsidRDefault="003B505B" w:rsidP="003B505B">
      <w:pPr>
        <w:jc w:val="center"/>
        <w:rPr>
          <w:rFonts w:cstheme="minorHAnsi"/>
          <w:b/>
          <w:bCs/>
          <w:u w:val="single"/>
        </w:rPr>
      </w:pPr>
      <w:r w:rsidRPr="000F494A">
        <w:rPr>
          <w:rFonts w:cstheme="minorHAnsi"/>
          <w:b/>
          <w:bCs/>
          <w:u w:val="single"/>
        </w:rPr>
        <w:t>3</w:t>
      </w:r>
      <w:r w:rsidRPr="000F494A">
        <w:rPr>
          <w:rFonts w:cstheme="minorHAnsi"/>
          <w:b/>
          <w:bCs/>
          <w:u w:val="single"/>
          <w:vertAlign w:val="superscript"/>
        </w:rPr>
        <w:t>RD</w:t>
      </w:r>
      <w:r w:rsidRPr="000F494A">
        <w:rPr>
          <w:rFonts w:cstheme="minorHAnsi"/>
          <w:b/>
          <w:bCs/>
          <w:u w:val="single"/>
        </w:rPr>
        <w:t xml:space="preserve"> GRADE</w:t>
      </w:r>
    </w:p>
    <w:p w14:paraId="11E36245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5B3DB912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COMBINATION LOCK (1) - PURCHASED THROUGH LCA CENTRAL OFFICE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69F1D6BB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CONSTRUCTION PAPER (1 PACK) </w:t>
      </w:r>
    </w:p>
    <w:p w14:paraId="7DC7B30C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BLACK HP 65 (1)</w:t>
      </w:r>
    </w:p>
    <w:p w14:paraId="712CE1DF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TRI-COLOR HP 65 (1)</w:t>
      </w:r>
    </w:p>
    <w:p w14:paraId="61E2146E" w14:textId="77777777" w:rsidR="003B505B" w:rsidRPr="000F494A" w:rsidRDefault="003B505B" w:rsidP="000F494A">
      <w:r w:rsidRPr="000F494A">
        <w:rPr>
          <w:rStyle w:val="normaltextrun"/>
          <w:rFonts w:cstheme="minorHAnsi"/>
          <w:color w:val="000000" w:themeColor="text1"/>
          <w:sz w:val="18"/>
          <w:szCs w:val="18"/>
        </w:rPr>
        <w:t>LYSOL SPRAY (1) </w:t>
      </w:r>
    </w:p>
    <w:p w14:paraId="3936B9DF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WHITE COPY PAPER (2 REAMS) </w:t>
      </w:r>
    </w:p>
    <w:p w14:paraId="038567CC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ZIPLOC BAGS - (3 BOXES – 1 SANDWICH, 1 QUART, 1 GALLON) </w:t>
      </w:r>
    </w:p>
    <w:p w14:paraId="2FEBB109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FF37B62" w14:textId="77777777" w:rsidR="003B505B" w:rsidRPr="000F494A" w:rsidRDefault="003B505B" w:rsidP="003B50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BOYS – KLEENEX (3 BOXES) </w:t>
      </w:r>
    </w:p>
    <w:p w14:paraId="53577222" w14:textId="6AA1EB60" w:rsidR="003B505B" w:rsidRDefault="003B505B" w:rsidP="003B505B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cstheme="minorHAnsi"/>
          <w:color w:val="000000" w:themeColor="text1"/>
          <w:sz w:val="18"/>
          <w:szCs w:val="18"/>
        </w:rPr>
        <w:t>GIRLS – HAND SANITIZER (1 LARGE)  </w:t>
      </w:r>
    </w:p>
    <w:p w14:paraId="60CFA4EE" w14:textId="6C1979CF" w:rsidR="000F494A" w:rsidRDefault="000F494A" w:rsidP="003B505B">
      <w:pPr>
        <w:rPr>
          <w:rFonts w:cstheme="minorHAnsi"/>
          <w:sz w:val="18"/>
          <w:szCs w:val="18"/>
        </w:rPr>
      </w:pPr>
    </w:p>
    <w:p w14:paraId="2862ECEB" w14:textId="77777777" w:rsidR="000F494A" w:rsidRDefault="000F494A" w:rsidP="003B505B">
      <w:pPr>
        <w:rPr>
          <w:rFonts w:cstheme="minorHAnsi"/>
          <w:sz w:val="18"/>
          <w:szCs w:val="18"/>
        </w:rPr>
      </w:pPr>
    </w:p>
    <w:p w14:paraId="5B29CB1C" w14:textId="5C758366" w:rsidR="000F494A" w:rsidRPr="000F494A" w:rsidRDefault="000F494A" w:rsidP="000F494A">
      <w:pPr>
        <w:jc w:val="center"/>
        <w:rPr>
          <w:rFonts w:cstheme="minorHAnsi"/>
          <w:b/>
          <w:bCs/>
          <w:u w:val="single"/>
        </w:rPr>
      </w:pPr>
      <w:r w:rsidRPr="000F494A">
        <w:rPr>
          <w:rFonts w:cstheme="minorHAnsi"/>
          <w:b/>
          <w:bCs/>
          <w:u w:val="single"/>
        </w:rPr>
        <w:t>7</w:t>
      </w:r>
      <w:r w:rsidRPr="000F494A">
        <w:rPr>
          <w:rFonts w:cstheme="minorHAnsi"/>
          <w:b/>
          <w:bCs/>
          <w:u w:val="single"/>
          <w:vertAlign w:val="superscript"/>
        </w:rPr>
        <w:t>TH</w:t>
      </w:r>
      <w:r w:rsidRPr="000F494A">
        <w:rPr>
          <w:rFonts w:cstheme="minorHAnsi"/>
          <w:b/>
          <w:bCs/>
          <w:u w:val="single"/>
        </w:rPr>
        <w:t>-8</w:t>
      </w:r>
      <w:r w:rsidRPr="000F494A">
        <w:rPr>
          <w:rFonts w:cstheme="minorHAnsi"/>
          <w:b/>
          <w:bCs/>
          <w:u w:val="single"/>
          <w:vertAlign w:val="superscript"/>
        </w:rPr>
        <w:t>TH</w:t>
      </w:r>
      <w:r w:rsidRPr="000F494A">
        <w:rPr>
          <w:rFonts w:cstheme="minorHAnsi"/>
          <w:b/>
          <w:bCs/>
          <w:u w:val="single"/>
        </w:rPr>
        <w:t xml:space="preserve"> GRADE</w:t>
      </w:r>
    </w:p>
    <w:p w14:paraId="1CAEA597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BLACK EXPO MARKERS (8)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73136001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4956F183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HAND SANITIZER (1 LARGE)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277BFED7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KLEENEX (3 BOXES)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5AEC462F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LYSOL SPRAY (2)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354D6F3D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#2 PENCILS - PRE-SHARPENED (2 BOXES)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76B13BCB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PLASIC PRONG &amp; POCKET FOLDERS (2)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084FC346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TAB DIVIDERS WITH POCKETS (1 PACK)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233ED3AC" w14:textId="452A0A5A" w:rsidR="000F494A" w:rsidRDefault="000F494A" w:rsidP="000F494A">
      <w:pPr>
        <w:rPr>
          <w:rStyle w:val="eop"/>
          <w:rFonts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cstheme="minorHAnsi"/>
          <w:color w:val="000000" w:themeColor="text1"/>
          <w:sz w:val="18"/>
          <w:szCs w:val="18"/>
        </w:rPr>
        <w:t>WHITE COPY PAPER (2 REAMS)</w:t>
      </w:r>
      <w:r w:rsidRPr="000F494A">
        <w:rPr>
          <w:rStyle w:val="eop"/>
          <w:rFonts w:cstheme="minorHAnsi"/>
          <w:color w:val="000000" w:themeColor="text1"/>
          <w:sz w:val="18"/>
          <w:szCs w:val="18"/>
        </w:rPr>
        <w:t> </w:t>
      </w:r>
    </w:p>
    <w:p w14:paraId="78DBF3E3" w14:textId="48582247" w:rsidR="000F494A" w:rsidRDefault="000F494A" w:rsidP="000F494A">
      <w:pPr>
        <w:rPr>
          <w:rStyle w:val="eop"/>
          <w:rFonts w:cstheme="minorHAnsi"/>
          <w:color w:val="000000" w:themeColor="text1"/>
          <w:sz w:val="18"/>
          <w:szCs w:val="18"/>
        </w:rPr>
      </w:pPr>
    </w:p>
    <w:p w14:paraId="7827C772" w14:textId="0593848E" w:rsidR="000F494A" w:rsidRPr="000F494A" w:rsidRDefault="000F494A" w:rsidP="000F494A">
      <w:pPr>
        <w:rPr>
          <w:rStyle w:val="eop"/>
          <w:rFonts w:cstheme="minorHAnsi"/>
          <w:color w:val="000000" w:themeColor="text1"/>
          <w:sz w:val="18"/>
          <w:szCs w:val="18"/>
        </w:rPr>
      </w:pPr>
    </w:p>
    <w:p w14:paraId="17C41CD7" w14:textId="599315B5" w:rsidR="000F494A" w:rsidRPr="000F494A" w:rsidRDefault="000F494A" w:rsidP="000F494A">
      <w:pPr>
        <w:rPr>
          <w:rStyle w:val="eop"/>
          <w:rFonts w:cstheme="minorHAnsi"/>
          <w:color w:val="000000" w:themeColor="text1"/>
          <w:sz w:val="18"/>
          <w:szCs w:val="18"/>
        </w:rPr>
      </w:pPr>
    </w:p>
    <w:p w14:paraId="19D44472" w14:textId="7F527A30" w:rsidR="000F494A" w:rsidRDefault="000F494A" w:rsidP="000F494A">
      <w:pPr>
        <w:rPr>
          <w:rStyle w:val="eop"/>
          <w:rFonts w:cstheme="minorHAnsi"/>
          <w:color w:val="000000" w:themeColor="text1"/>
          <w:sz w:val="18"/>
          <w:szCs w:val="18"/>
        </w:rPr>
      </w:pPr>
    </w:p>
    <w:p w14:paraId="4355C631" w14:textId="77777777" w:rsidR="000F494A" w:rsidRPr="000943AF" w:rsidRDefault="000F494A" w:rsidP="000F494A">
      <w:pPr>
        <w:rPr>
          <w:rStyle w:val="eop"/>
          <w:rFonts w:cstheme="minorHAnsi"/>
          <w:color w:val="000000" w:themeColor="text1"/>
          <w:sz w:val="28"/>
          <w:szCs w:val="28"/>
        </w:rPr>
      </w:pPr>
    </w:p>
    <w:p w14:paraId="07313039" w14:textId="5E27B16D" w:rsidR="000F494A" w:rsidRDefault="000F494A" w:rsidP="000F494A">
      <w:pPr>
        <w:jc w:val="center"/>
        <w:rPr>
          <w:rStyle w:val="eop"/>
          <w:rFonts w:cstheme="minorHAnsi"/>
          <w:b/>
          <w:bCs/>
          <w:color w:val="000000" w:themeColor="text1"/>
          <w:u w:val="single"/>
        </w:rPr>
      </w:pPr>
      <w:r w:rsidRPr="000F494A">
        <w:rPr>
          <w:rStyle w:val="eop"/>
          <w:rFonts w:cstheme="minorHAnsi"/>
          <w:b/>
          <w:bCs/>
          <w:color w:val="000000" w:themeColor="text1"/>
          <w:u w:val="single"/>
        </w:rPr>
        <w:t>1</w:t>
      </w:r>
      <w:r w:rsidRPr="000F494A">
        <w:rPr>
          <w:rStyle w:val="eop"/>
          <w:rFonts w:cstheme="minorHAnsi"/>
          <w:b/>
          <w:bCs/>
          <w:color w:val="000000" w:themeColor="text1"/>
          <w:u w:val="single"/>
          <w:vertAlign w:val="superscript"/>
        </w:rPr>
        <w:t>ST</w:t>
      </w:r>
      <w:r w:rsidRPr="000F494A">
        <w:rPr>
          <w:rStyle w:val="eop"/>
          <w:rFonts w:cstheme="minorHAnsi"/>
          <w:b/>
          <w:bCs/>
          <w:color w:val="000000" w:themeColor="text1"/>
          <w:u w:val="single"/>
        </w:rPr>
        <w:t xml:space="preserve"> GRADE</w:t>
      </w:r>
    </w:p>
    <w:p w14:paraId="0FB6511D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6052708B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CONSTRUCTION PAPER (1 PACK)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55B46860" w14:textId="77777777" w:rsidR="000F494A" w:rsidRPr="000F494A" w:rsidRDefault="000F494A" w:rsidP="000F494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INK CARTRIDGE – BLACK HP 65 (1)</w:t>
      </w:r>
    </w:p>
    <w:p w14:paraId="05150997" w14:textId="77777777" w:rsidR="000F494A" w:rsidRPr="000F494A" w:rsidRDefault="000F494A" w:rsidP="000F494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INK CARTRIDGE – TRI-COLOR HP 65 (1)</w:t>
      </w:r>
    </w:p>
    <w:p w14:paraId="131D89C0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LYSOL SPRAY (1)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6F3A3E73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WHITE COPY PAPER 500 COUNT (2 REAMS)</w:t>
      </w:r>
      <w:r w:rsidRPr="000F494A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287AA85B" w14:textId="77777777" w:rsidR="000F494A" w:rsidRPr="000F494A" w:rsidRDefault="000F494A" w:rsidP="000F49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WIPES (1)</w:t>
      </w:r>
    </w:p>
    <w:p w14:paraId="0499782A" w14:textId="77777777" w:rsidR="000F494A" w:rsidRPr="000F494A" w:rsidRDefault="000F494A" w:rsidP="000F494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EA39337" w14:textId="77777777" w:rsidR="000F494A" w:rsidRPr="000F494A" w:rsidRDefault="000F494A" w:rsidP="000F494A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BOYS – KLEENEX (3 BOXES)</w:t>
      </w:r>
    </w:p>
    <w:p w14:paraId="33CE886D" w14:textId="07B916B1" w:rsidR="000F494A" w:rsidRDefault="000F494A" w:rsidP="000F494A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F494A">
        <w:rPr>
          <w:rStyle w:val="normaltextrun"/>
          <w:rFonts w:cstheme="minorHAnsi"/>
          <w:color w:val="000000" w:themeColor="text1"/>
          <w:sz w:val="18"/>
          <w:szCs w:val="18"/>
        </w:rPr>
        <w:t>GIRLS – HAND SANITIZER (1 LARGE)       </w:t>
      </w:r>
    </w:p>
    <w:p w14:paraId="62A8323B" w14:textId="7B80CE1C" w:rsidR="000943AF" w:rsidRDefault="000943AF" w:rsidP="000F494A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17700A7A" w14:textId="77777777" w:rsidR="000943AF" w:rsidRPr="000943AF" w:rsidRDefault="000943AF" w:rsidP="000F494A">
      <w:pPr>
        <w:rPr>
          <w:rStyle w:val="normaltextrun"/>
          <w:rFonts w:cstheme="minorHAnsi"/>
          <w:color w:val="000000" w:themeColor="text1"/>
          <w:sz w:val="16"/>
          <w:szCs w:val="16"/>
        </w:rPr>
      </w:pPr>
    </w:p>
    <w:p w14:paraId="1D34A737" w14:textId="03A7950C" w:rsidR="000943AF" w:rsidRDefault="000943AF" w:rsidP="000943AF">
      <w:pPr>
        <w:jc w:val="center"/>
        <w:rPr>
          <w:rStyle w:val="normaltextrun"/>
          <w:rFonts w:cstheme="minorHAnsi"/>
          <w:b/>
          <w:bCs/>
          <w:color w:val="000000" w:themeColor="text1"/>
          <w:u w:val="single"/>
        </w:rPr>
      </w:pPr>
      <w:r w:rsidRPr="000943AF">
        <w:rPr>
          <w:rStyle w:val="normaltextrun"/>
          <w:rFonts w:cstheme="minorHAnsi"/>
          <w:b/>
          <w:bCs/>
          <w:color w:val="000000" w:themeColor="text1"/>
          <w:u w:val="single"/>
        </w:rPr>
        <w:t>4</w:t>
      </w:r>
      <w:r w:rsidRPr="000943AF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TH</w:t>
      </w:r>
      <w:r w:rsidRPr="000943AF"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GRADE</w:t>
      </w:r>
    </w:p>
    <w:p w14:paraId="63D4C4EA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74932789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COMBINATION LOCK (1)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- PURCHASED THROUGH LCA CENTRAL OFFICE</w:t>
      </w:r>
    </w:p>
    <w:p w14:paraId="4C60AD80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CONSTRUCTION PAPER (1 PACK) </w:t>
      </w:r>
    </w:p>
    <w:p w14:paraId="33ECF5B8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BLACK HP 65 (1)</w:t>
      </w:r>
    </w:p>
    <w:p w14:paraId="249B751A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TRI-COLOR HP 65 (1)</w:t>
      </w:r>
    </w:p>
    <w:p w14:paraId="7AE83771" w14:textId="5790EC99" w:rsidR="000943AF" w:rsidRDefault="000943AF" w:rsidP="000943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LYSOL SPRAY (1) </w:t>
      </w:r>
    </w:p>
    <w:p w14:paraId="6DD18298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9A3D174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WHITE COPY PAPER (2 REAMS)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5CA71C17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WIDE RULE FILLER PAPER, 200 COUNT (2 PACKS)</w:t>
      </w:r>
    </w:p>
    <w:p w14:paraId="11ED8D1A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14AE3C1" w14:textId="77777777" w:rsidR="000943AF" w:rsidRPr="000943AF" w:rsidRDefault="000943AF" w:rsidP="000943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BOYS – KLEENEX (3 BOXES) </w:t>
      </w:r>
    </w:p>
    <w:p w14:paraId="62BBA3F2" w14:textId="77777777" w:rsidR="000943AF" w:rsidRDefault="000943AF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cstheme="minorHAnsi"/>
          <w:color w:val="000000" w:themeColor="text1"/>
          <w:sz w:val="18"/>
          <w:szCs w:val="18"/>
        </w:rPr>
        <w:t>GIRLS – HAND SANITIZER (1 LARGE) </w:t>
      </w:r>
    </w:p>
    <w:p w14:paraId="7049BE29" w14:textId="77777777" w:rsidR="000943AF" w:rsidRDefault="000943AF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25927120" w14:textId="77777777" w:rsidR="000943AF" w:rsidRDefault="000943AF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4F0DA39B" w14:textId="16FEF525" w:rsidR="000943AF" w:rsidRDefault="0008328C" w:rsidP="000943AF">
      <w:pPr>
        <w:jc w:val="center"/>
        <w:rPr>
          <w:rStyle w:val="normaltextrun"/>
          <w:rFonts w:cstheme="minorHAnsi"/>
          <w:b/>
          <w:bCs/>
          <w:color w:val="000000" w:themeColor="text1"/>
          <w:u w:val="single"/>
        </w:rPr>
      </w:pPr>
      <w:r>
        <w:rPr>
          <w:rStyle w:val="normaltextrun"/>
          <w:rFonts w:cstheme="minorHAnsi"/>
          <w:b/>
          <w:bCs/>
          <w:color w:val="000000" w:themeColor="text1"/>
          <w:u w:val="single"/>
        </w:rPr>
        <w:t>9</w:t>
      </w:r>
      <w:r w:rsidR="000943AF" w:rsidRPr="000943AF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TH</w:t>
      </w:r>
      <w:r w:rsidR="000943AF">
        <w:rPr>
          <w:rStyle w:val="normaltextrun"/>
          <w:rFonts w:cstheme="minorHAnsi"/>
          <w:b/>
          <w:bCs/>
          <w:color w:val="000000" w:themeColor="text1"/>
          <w:u w:val="single"/>
        </w:rPr>
        <w:t>–</w:t>
      </w:r>
      <w:r>
        <w:rPr>
          <w:rStyle w:val="normaltextrun"/>
          <w:rFonts w:cstheme="minorHAnsi"/>
          <w:b/>
          <w:bCs/>
          <w:color w:val="000000" w:themeColor="text1"/>
          <w:u w:val="single"/>
        </w:rPr>
        <w:t>12</w:t>
      </w:r>
      <w:proofErr w:type="gramStart"/>
      <w:r w:rsidR="000943AF" w:rsidRPr="000943AF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TH</w:t>
      </w:r>
      <w:r w:rsidR="000943AF"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</w:t>
      </w:r>
      <w:r w:rsidR="000943AF" w:rsidRPr="000943AF"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GRADE</w:t>
      </w:r>
      <w:proofErr w:type="gramEnd"/>
    </w:p>
    <w:p w14:paraId="735A6899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BLACK EXPO MARKERS (8)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E6BA1DA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CLOROX WIPES (2)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322D142B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COMBINATION LOCK (1)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066B85B9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HAND SANITIZER (1 LARGE)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5F5C459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KLEENEX (3 BOXES)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07A88BD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#2 PENCILS - PRE-SHARPENED (2 BOXES)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17DC7E8C" w14:textId="77777777" w:rsidR="0008328C" w:rsidRPr="0008328C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TONER CARTRIDGE – RICOH 3400 SERIES PRINTER (1)</w:t>
      </w:r>
      <w:r w:rsidRPr="0008328C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57690028" w14:textId="00EF8A12" w:rsidR="000943AF" w:rsidRP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8328C">
        <w:rPr>
          <w:rStyle w:val="normaltextrun"/>
          <w:rFonts w:cstheme="minorHAnsi"/>
          <w:color w:val="000000"/>
          <w:sz w:val="18"/>
          <w:szCs w:val="18"/>
        </w:rPr>
        <w:t>WHITE COPY PAPER (2 REAMS</w:t>
      </w:r>
    </w:p>
    <w:p w14:paraId="65EFC99A" w14:textId="14D01209" w:rsidR="000943AF" w:rsidRDefault="000943AF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0D50A9B5" w14:textId="6A8B2E56" w:rsidR="0008328C" w:rsidRDefault="0008328C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787D922C" w14:textId="045DA8A2" w:rsidR="0008328C" w:rsidRDefault="0008328C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0A3041DF" w14:textId="77777777" w:rsidR="0008328C" w:rsidRDefault="0008328C" w:rsidP="000943AF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557FCA23" w14:textId="227A83B2" w:rsidR="000943AF" w:rsidRPr="0008328C" w:rsidRDefault="000943AF" w:rsidP="000943AF">
      <w:pPr>
        <w:rPr>
          <w:rStyle w:val="normaltextrun"/>
          <w:rFonts w:cstheme="minorHAnsi"/>
          <w:color w:val="000000" w:themeColor="text1"/>
          <w:sz w:val="24"/>
          <w:szCs w:val="24"/>
        </w:rPr>
      </w:pPr>
    </w:p>
    <w:p w14:paraId="6FB8C91C" w14:textId="6538369F" w:rsidR="000943AF" w:rsidRDefault="0008328C" w:rsidP="0008328C">
      <w:pPr>
        <w:jc w:val="center"/>
        <w:rPr>
          <w:rStyle w:val="normaltextrun"/>
          <w:rFonts w:cstheme="minorHAnsi"/>
          <w:b/>
          <w:bCs/>
          <w:color w:val="000000" w:themeColor="text1"/>
          <w:u w:val="single"/>
        </w:rPr>
      </w:pPr>
      <w:r>
        <w:rPr>
          <w:rStyle w:val="normaltextrun"/>
          <w:rFonts w:cstheme="minorHAnsi"/>
          <w:b/>
          <w:bCs/>
          <w:color w:val="000000" w:themeColor="text1"/>
          <w:u w:val="single"/>
        </w:rPr>
        <w:t>2</w:t>
      </w:r>
      <w:r w:rsidRPr="0008328C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ND</w:t>
      </w:r>
      <w:r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GRADE</w:t>
      </w:r>
    </w:p>
    <w:p w14:paraId="6D8B8162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 </w:t>
      </w:r>
    </w:p>
    <w:p w14:paraId="1BEF7BDF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CONSTRUCTION PAPER (1 PACK) </w:t>
      </w:r>
    </w:p>
    <w:p w14:paraId="4D6FE9CF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INK CARTRIDGE – BLACK HP 65 (1)</w:t>
      </w:r>
    </w:p>
    <w:p w14:paraId="59699532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INK CARTRIDGE – TRI-COLOR HP 65 (1)</w:t>
      </w:r>
    </w:p>
    <w:p w14:paraId="428D87B0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LYSOL SPRAY (1) </w:t>
      </w:r>
    </w:p>
    <w:p w14:paraId="4A9B53B0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WHITE COPY PAPER 500 COUNT (2 REAMS) </w:t>
      </w:r>
    </w:p>
    <w:p w14:paraId="43E65E3B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WIPES (1)</w:t>
      </w:r>
    </w:p>
    <w:p w14:paraId="77B9C85C" w14:textId="77777777" w:rsidR="0008328C" w:rsidRPr="0008328C" w:rsidRDefault="0008328C" w:rsidP="0008328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D4863D7" w14:textId="77777777" w:rsidR="0008328C" w:rsidRPr="0008328C" w:rsidRDefault="0008328C" w:rsidP="0008328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</w:pPr>
      <w:r w:rsidRPr="0008328C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BOYS – KLEENEX (3 BOXES)</w:t>
      </w:r>
    </w:p>
    <w:p w14:paraId="38946993" w14:textId="2344CDD2" w:rsid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8328C">
        <w:rPr>
          <w:rStyle w:val="normaltextrun"/>
          <w:rFonts w:cstheme="minorHAnsi"/>
          <w:color w:val="000000" w:themeColor="text1"/>
          <w:sz w:val="18"/>
          <w:szCs w:val="18"/>
        </w:rPr>
        <w:t>GIRLS – HAND SANITIZER (1 LARGE)       </w:t>
      </w:r>
    </w:p>
    <w:p w14:paraId="2198B3E7" w14:textId="7A3A6ABF" w:rsid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2E1E2CAE" w14:textId="56A4DC76" w:rsid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23EA5479" w14:textId="77777777" w:rsidR="0008328C" w:rsidRDefault="0008328C" w:rsidP="0008328C">
      <w:pPr>
        <w:jc w:val="center"/>
        <w:rPr>
          <w:rStyle w:val="normaltextrun"/>
          <w:rFonts w:cstheme="minorHAnsi"/>
          <w:b/>
          <w:bCs/>
          <w:color w:val="000000" w:themeColor="text1"/>
          <w:u w:val="single"/>
        </w:rPr>
      </w:pPr>
      <w:r w:rsidRPr="000943AF">
        <w:rPr>
          <w:rStyle w:val="normaltextrun"/>
          <w:rFonts w:cstheme="minorHAnsi"/>
          <w:b/>
          <w:bCs/>
          <w:color w:val="000000" w:themeColor="text1"/>
          <w:u w:val="single"/>
        </w:rPr>
        <w:t>5</w:t>
      </w:r>
      <w:r w:rsidRPr="000943AF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TH</w:t>
      </w:r>
      <w:r>
        <w:rPr>
          <w:rStyle w:val="normaltextrun"/>
          <w:rFonts w:cstheme="minorHAnsi"/>
          <w:b/>
          <w:bCs/>
          <w:color w:val="000000" w:themeColor="text1"/>
          <w:u w:val="single"/>
        </w:rPr>
        <w:t>–6</w:t>
      </w:r>
      <w:proofErr w:type="gramStart"/>
      <w:r w:rsidRPr="000943AF">
        <w:rPr>
          <w:rStyle w:val="normaltextrun"/>
          <w:rFonts w:cstheme="minorHAnsi"/>
          <w:b/>
          <w:bCs/>
          <w:color w:val="000000" w:themeColor="text1"/>
          <w:u w:val="single"/>
          <w:vertAlign w:val="superscript"/>
        </w:rPr>
        <w:t>TH</w:t>
      </w:r>
      <w:r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</w:t>
      </w:r>
      <w:r w:rsidRPr="000943AF">
        <w:rPr>
          <w:rStyle w:val="normaltextrun"/>
          <w:rFonts w:cstheme="minorHAnsi"/>
          <w:b/>
          <w:bCs/>
          <w:color w:val="000000" w:themeColor="text1"/>
          <w:u w:val="single"/>
        </w:rPr>
        <w:t xml:space="preserve"> GRADE</w:t>
      </w:r>
      <w:proofErr w:type="gramEnd"/>
    </w:p>
    <w:p w14:paraId="6FB77DFF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CLOROX WIPES (2)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6D6989E2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COMBINATION LOCK (1)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- PURCHASED THROUGH LCA CENTRAL OFFICE</w:t>
      </w:r>
    </w:p>
    <w:p w14:paraId="04DB92D3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CONSTRUCTION PAPER (1 PACK) </w:t>
      </w:r>
    </w:p>
    <w:p w14:paraId="769C5588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eastAsia="Avenir Next LT Pro" w:hAnsiTheme="minorHAnsi"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BLACK HP 65 (1)</w:t>
      </w:r>
    </w:p>
    <w:p w14:paraId="668A3B0A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eastAsia="Avenir Next LT Pro" w:hAnsiTheme="minorHAnsi" w:cstheme="minorHAnsi"/>
          <w:color w:val="000000" w:themeColor="text1"/>
          <w:sz w:val="18"/>
          <w:szCs w:val="18"/>
        </w:rPr>
        <w:t>INK CARTRIDGE – TRI-COLOR HP 65 (1)</w:t>
      </w: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007D98E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LYSOL SPRAY (1) </w:t>
      </w:r>
    </w:p>
    <w:p w14:paraId="2831FE25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WHITE COPY PAPER (2 REAMS)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20EF97F3" w14:textId="77777777" w:rsidR="0008328C" w:rsidRPr="000943AF" w:rsidRDefault="0008328C" w:rsidP="000832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WIDE RULE FILLER PAPER, 200 COUNT (3 PACKS)</w:t>
      </w:r>
      <w:r w:rsidRPr="000943AF"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14:paraId="22A51C32" w14:textId="77777777" w:rsidR="0008328C" w:rsidRPr="000943AF" w:rsidRDefault="0008328C" w:rsidP="0008328C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337789D" w14:textId="77777777" w:rsidR="0008328C" w:rsidRPr="000943AF" w:rsidRDefault="0008328C" w:rsidP="0008328C">
      <w:pPr>
        <w:pStyle w:val="paragraph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0943AF">
        <w:rPr>
          <w:rStyle w:val="normaltextrun"/>
          <w:rFonts w:asciiTheme="minorHAnsi" w:hAnsiTheme="minorHAnsi" w:cstheme="minorHAnsi"/>
          <w:color w:val="000000" w:themeColor="text1"/>
          <w:sz w:val="18"/>
          <w:szCs w:val="18"/>
        </w:rPr>
        <w:t>BOYS – KLEENEX (3 BOXES) </w:t>
      </w:r>
    </w:p>
    <w:p w14:paraId="721AFFB1" w14:textId="77777777" w:rsid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  <w:r w:rsidRPr="000943AF">
        <w:rPr>
          <w:rStyle w:val="normaltextrun"/>
          <w:rFonts w:cstheme="minorHAnsi"/>
          <w:color w:val="000000" w:themeColor="text1"/>
          <w:sz w:val="18"/>
          <w:szCs w:val="18"/>
        </w:rPr>
        <w:t>GIRLS – HAND SANITIZER (1 LARGE) </w:t>
      </w:r>
    </w:p>
    <w:p w14:paraId="0DAA7F20" w14:textId="77777777" w:rsidR="0008328C" w:rsidRPr="0008328C" w:rsidRDefault="0008328C" w:rsidP="0008328C">
      <w:pPr>
        <w:rPr>
          <w:rStyle w:val="normaltextrun"/>
          <w:rFonts w:cstheme="minorHAnsi"/>
          <w:color w:val="000000" w:themeColor="text1"/>
          <w:sz w:val="18"/>
          <w:szCs w:val="18"/>
        </w:rPr>
      </w:pPr>
    </w:p>
    <w:p w14:paraId="29264597" w14:textId="77777777" w:rsidR="000943AF" w:rsidRPr="000943AF" w:rsidRDefault="000943AF" w:rsidP="000943AF">
      <w:pPr>
        <w:jc w:val="center"/>
        <w:rPr>
          <w:rFonts w:cstheme="minorHAnsi"/>
          <w:b/>
          <w:bCs/>
          <w:u w:val="single"/>
        </w:rPr>
      </w:pPr>
    </w:p>
    <w:sectPr w:rsidR="000943AF" w:rsidRPr="000943AF" w:rsidSect="003B505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25"/>
    <w:rsid w:val="0008328C"/>
    <w:rsid w:val="000943AF"/>
    <w:rsid w:val="000C1FBF"/>
    <w:rsid w:val="000F494A"/>
    <w:rsid w:val="002E72D1"/>
    <w:rsid w:val="003B505B"/>
    <w:rsid w:val="00B21325"/>
    <w:rsid w:val="00B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145E"/>
  <w15:chartTrackingRefBased/>
  <w15:docId w15:val="{8577BC96-3825-4D35-B83E-7474AF8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7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505B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3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505B"/>
  </w:style>
  <w:style w:type="character" w:customStyle="1" w:styleId="eop">
    <w:name w:val="eop"/>
    <w:basedOn w:val="DefaultParagraphFont"/>
    <w:rsid w:val="003B505B"/>
  </w:style>
  <w:style w:type="paragraph" w:styleId="NormalWeb">
    <w:name w:val="Normal (Web)"/>
    <w:basedOn w:val="Normal"/>
    <w:uiPriority w:val="99"/>
    <w:unhideWhenUsed/>
    <w:rsid w:val="000F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Robinette</dc:creator>
  <cp:keywords/>
  <dc:description/>
  <cp:lastModifiedBy>Kim Robinette</cp:lastModifiedBy>
  <cp:revision>1</cp:revision>
  <dcterms:created xsi:type="dcterms:W3CDTF">2022-07-29T16:12:00Z</dcterms:created>
  <dcterms:modified xsi:type="dcterms:W3CDTF">2022-07-29T16:49:00Z</dcterms:modified>
</cp:coreProperties>
</file>